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B957B" w14:textId="77777777" w:rsidR="00F7589B" w:rsidRPr="004E023E" w:rsidRDefault="00F7589B" w:rsidP="00F7589B">
      <w:pPr>
        <w:jc w:val="center"/>
        <w:rPr>
          <w:rFonts w:ascii="Tahoma" w:hAnsi="Tahoma" w:cs="Tahoma"/>
        </w:rPr>
      </w:pPr>
    </w:p>
    <w:p w14:paraId="76024687" w14:textId="1134FFCE" w:rsidR="00F7589B" w:rsidRPr="006373BD" w:rsidRDefault="00F7589B" w:rsidP="00742FC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Verdana" w:hAnsi="Verdana" w:cs="Tahoma"/>
          <w:b/>
          <w:bCs/>
          <w:caps/>
          <w:color w:val="000000" w:themeColor="text1"/>
          <w:kern w:val="36"/>
          <w:sz w:val="24"/>
          <w:szCs w:val="24"/>
        </w:rPr>
      </w:pPr>
      <w:r w:rsidRPr="006373BD">
        <w:rPr>
          <w:rFonts w:ascii="Verdana" w:hAnsi="Verdana" w:cs="Tahoma"/>
          <w:b/>
          <w:bCs/>
          <w:caps/>
          <w:color w:val="000000" w:themeColor="text1"/>
          <w:kern w:val="36"/>
          <w:sz w:val="24"/>
          <w:szCs w:val="24"/>
        </w:rPr>
        <w:t xml:space="preserve">EXTRATO DE PROCESSO DE </w:t>
      </w:r>
      <w:r w:rsidR="00742FC1" w:rsidRPr="006373BD">
        <w:rPr>
          <w:rFonts w:ascii="Verdana" w:hAnsi="Verdana" w:cs="Tahoma"/>
          <w:b/>
          <w:bCs/>
          <w:caps/>
          <w:color w:val="000000" w:themeColor="text1"/>
          <w:kern w:val="36"/>
          <w:sz w:val="24"/>
          <w:szCs w:val="24"/>
        </w:rPr>
        <w:t>INEXIGIBILIDADE</w:t>
      </w:r>
    </w:p>
    <w:p w14:paraId="5058A7BF" w14:textId="77777777" w:rsidR="00F7589B" w:rsidRPr="006373BD" w:rsidRDefault="00F7589B" w:rsidP="00742FC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rFonts w:ascii="Verdana" w:hAnsi="Verdana" w:cs="Tahoma"/>
          <w:color w:val="000000"/>
          <w:sz w:val="24"/>
          <w:szCs w:val="24"/>
        </w:rPr>
      </w:pPr>
      <w:r w:rsidRPr="006373BD">
        <w:rPr>
          <w:rFonts w:ascii="Verdana" w:hAnsi="Verdana" w:cs="Tahoma"/>
          <w:b/>
          <w:bCs/>
          <w:color w:val="000000"/>
          <w:sz w:val="24"/>
          <w:szCs w:val="24"/>
          <w:bdr w:val="none" w:sz="0" w:space="0" w:color="auto" w:frame="1"/>
        </w:rPr>
        <w:t>Contratante:</w:t>
      </w:r>
      <w:r w:rsidRPr="006373BD">
        <w:rPr>
          <w:rFonts w:ascii="Verdana" w:hAnsi="Verdana" w:cs="Tahoma"/>
          <w:color w:val="000000"/>
          <w:sz w:val="24"/>
          <w:szCs w:val="24"/>
        </w:rPr>
        <w:t> Consórcio Intermunicipal do Alto Vale do Paranapanema – AMVAPA</w:t>
      </w:r>
    </w:p>
    <w:p w14:paraId="74282A38" w14:textId="233F7E8C" w:rsidR="00F7589B" w:rsidRPr="006373BD" w:rsidRDefault="00F7589B" w:rsidP="00742FC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rFonts w:ascii="Verdana" w:hAnsi="Verdana" w:cs="Tahoma"/>
          <w:color w:val="000000"/>
          <w:sz w:val="24"/>
          <w:szCs w:val="24"/>
        </w:rPr>
      </w:pPr>
      <w:r w:rsidRPr="006373BD">
        <w:rPr>
          <w:rFonts w:ascii="Verdana" w:hAnsi="Verdana" w:cs="Tahoma"/>
          <w:b/>
          <w:bCs/>
          <w:color w:val="000000"/>
          <w:sz w:val="24"/>
          <w:szCs w:val="24"/>
          <w:bdr w:val="none" w:sz="0" w:space="0" w:color="auto" w:frame="1"/>
        </w:rPr>
        <w:t>Contratada:</w:t>
      </w:r>
      <w:r w:rsidRPr="006373BD">
        <w:rPr>
          <w:rFonts w:ascii="Verdana" w:hAnsi="Verdana" w:cs="Tahoma"/>
          <w:color w:val="000000"/>
          <w:sz w:val="24"/>
          <w:szCs w:val="24"/>
        </w:rPr>
        <w:t> </w:t>
      </w:r>
      <w:r w:rsidR="006373BD" w:rsidRPr="006373BD">
        <w:rPr>
          <w:rFonts w:ascii="Verdana" w:hAnsi="Verdana"/>
          <w:b/>
          <w:bCs/>
          <w:sz w:val="24"/>
          <w:szCs w:val="24"/>
        </w:rPr>
        <w:t>COCREARE CONSULTORIA LTDA</w:t>
      </w:r>
      <w:r w:rsidR="00D83970" w:rsidRPr="006373BD">
        <w:rPr>
          <w:rFonts w:ascii="Verdana" w:hAnsi="Verdana" w:cs="Tahoma"/>
          <w:iCs/>
          <w:sz w:val="24"/>
          <w:szCs w:val="24"/>
        </w:rPr>
        <w:t>.</w:t>
      </w:r>
    </w:p>
    <w:p w14:paraId="43E88C65" w14:textId="78321691" w:rsidR="00F7589B" w:rsidRPr="006373BD" w:rsidRDefault="00F7589B" w:rsidP="00742FC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hAnsi="Verdana" w:cs="Tahoma"/>
          <w:color w:val="000000"/>
          <w:sz w:val="24"/>
          <w:szCs w:val="24"/>
        </w:rPr>
      </w:pPr>
      <w:r w:rsidRPr="006373BD">
        <w:rPr>
          <w:rFonts w:ascii="Verdana" w:hAnsi="Verdana" w:cs="Tahoma"/>
          <w:b/>
          <w:bCs/>
          <w:color w:val="000000"/>
          <w:sz w:val="24"/>
          <w:szCs w:val="24"/>
          <w:bdr w:val="none" w:sz="0" w:space="0" w:color="auto" w:frame="1"/>
        </w:rPr>
        <w:t>Objeto:</w:t>
      </w:r>
      <w:r w:rsidRPr="006373BD">
        <w:rPr>
          <w:rFonts w:ascii="Verdana" w:hAnsi="Verdana" w:cs="Tahoma"/>
          <w:color w:val="000000"/>
          <w:sz w:val="24"/>
          <w:szCs w:val="24"/>
        </w:rPr>
        <w:t> </w:t>
      </w:r>
      <w:r w:rsidR="00085F2E" w:rsidRPr="006373BD">
        <w:rPr>
          <w:rFonts w:ascii="Verdana" w:hAnsi="Verdana" w:cs="Tahoma"/>
          <w:sz w:val="24"/>
          <w:szCs w:val="24"/>
        </w:rPr>
        <w:t xml:space="preserve"> </w:t>
      </w:r>
      <w:r w:rsidR="006373BD" w:rsidRPr="006373BD">
        <w:rPr>
          <w:rFonts w:ascii="Verdana" w:hAnsi="Verdana"/>
          <w:sz w:val="24"/>
          <w:szCs w:val="24"/>
        </w:rPr>
        <w:t>c</w:t>
      </w:r>
      <w:r w:rsidR="006373BD" w:rsidRPr="006373BD">
        <w:rPr>
          <w:rFonts w:ascii="Verdana" w:hAnsi="Verdana" w:cs="Courier New"/>
          <w:color w:val="000000" w:themeColor="text1"/>
          <w:sz w:val="24"/>
          <w:szCs w:val="24"/>
        </w:rPr>
        <w:t xml:space="preserve">ontratação de empresa especializada na prestação de serviços de </w:t>
      </w:r>
      <w:r w:rsidR="006373BD" w:rsidRPr="006373BD">
        <w:rPr>
          <w:rFonts w:ascii="Verdana" w:hAnsi="Verdana"/>
          <w:color w:val="000000" w:themeColor="text1"/>
          <w:sz w:val="24"/>
          <w:szCs w:val="24"/>
        </w:rPr>
        <w:t>assessoria educacional</w:t>
      </w:r>
      <w:r w:rsidR="006373BD" w:rsidRPr="006373BD">
        <w:rPr>
          <w:rFonts w:ascii="Verdana" w:hAnsi="Verdana" w:cs="Arial"/>
          <w:color w:val="000000" w:themeColor="text1"/>
          <w:sz w:val="24"/>
          <w:szCs w:val="24"/>
        </w:rPr>
        <w:t xml:space="preserve"> aos municípios consorciados ao Consórcio Intermunicipal do Alto Vale do Paranapanema – AMVAPA</w:t>
      </w:r>
      <w:r w:rsidR="004A6B1C" w:rsidRPr="006373BD">
        <w:rPr>
          <w:rFonts w:ascii="Verdana" w:hAnsi="Verdana" w:cs="Courier New"/>
          <w:sz w:val="24"/>
          <w:szCs w:val="24"/>
        </w:rPr>
        <w:t>,</w:t>
      </w:r>
      <w:r w:rsidRPr="006373BD">
        <w:rPr>
          <w:rFonts w:ascii="Verdana" w:hAnsi="Verdana" w:cs="Tahoma"/>
          <w:color w:val="000000"/>
          <w:sz w:val="24"/>
          <w:szCs w:val="24"/>
        </w:rPr>
        <w:t xml:space="preserve"> pelo período de </w:t>
      </w:r>
      <w:r w:rsidR="006373BD" w:rsidRPr="006373BD">
        <w:rPr>
          <w:rFonts w:ascii="Verdana" w:hAnsi="Verdana" w:cs="Tahoma"/>
          <w:color w:val="000000"/>
          <w:sz w:val="24"/>
          <w:szCs w:val="24"/>
        </w:rPr>
        <w:t>9 (nove)</w:t>
      </w:r>
      <w:r w:rsidRPr="006373BD">
        <w:rPr>
          <w:rFonts w:ascii="Verdana" w:hAnsi="Verdana" w:cs="Tahoma"/>
          <w:color w:val="000000"/>
          <w:sz w:val="24"/>
          <w:szCs w:val="24"/>
        </w:rPr>
        <w:t xml:space="preserve"> </w:t>
      </w:r>
      <w:r w:rsidR="006373BD" w:rsidRPr="006373BD">
        <w:rPr>
          <w:rFonts w:ascii="Verdana" w:hAnsi="Verdana" w:cs="Tahoma"/>
          <w:color w:val="000000"/>
          <w:sz w:val="24"/>
          <w:szCs w:val="24"/>
        </w:rPr>
        <w:t>mese</w:t>
      </w:r>
      <w:r w:rsidR="00085F2E" w:rsidRPr="006373BD">
        <w:rPr>
          <w:rFonts w:ascii="Verdana" w:hAnsi="Verdana" w:cs="Tahoma"/>
          <w:color w:val="000000"/>
          <w:sz w:val="24"/>
          <w:szCs w:val="24"/>
        </w:rPr>
        <w:t>s</w:t>
      </w:r>
      <w:r w:rsidRPr="006373BD">
        <w:rPr>
          <w:rFonts w:ascii="Verdana" w:hAnsi="Verdana" w:cs="Tahoma"/>
          <w:color w:val="000000"/>
          <w:sz w:val="24"/>
          <w:szCs w:val="24"/>
        </w:rPr>
        <w:t>.</w:t>
      </w:r>
    </w:p>
    <w:p w14:paraId="3CF460D4" w14:textId="75567887" w:rsidR="00085F2E" w:rsidRPr="006373BD" w:rsidRDefault="00F7589B" w:rsidP="00742FC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hAnsi="Verdana" w:cs="Tahoma"/>
          <w:b/>
          <w:sz w:val="24"/>
          <w:szCs w:val="24"/>
        </w:rPr>
      </w:pPr>
      <w:r w:rsidRPr="006373BD">
        <w:rPr>
          <w:rFonts w:ascii="Verdana" w:hAnsi="Verdana" w:cs="Tahoma"/>
          <w:b/>
          <w:bCs/>
          <w:color w:val="000000"/>
          <w:sz w:val="24"/>
          <w:szCs w:val="24"/>
          <w:bdr w:val="none" w:sz="0" w:space="0" w:color="auto" w:frame="1"/>
        </w:rPr>
        <w:t>Valor total:</w:t>
      </w:r>
      <w:r w:rsidRPr="006373BD">
        <w:rPr>
          <w:rFonts w:ascii="Verdana" w:hAnsi="Verdana" w:cs="Tahoma"/>
          <w:b/>
          <w:color w:val="000000"/>
          <w:sz w:val="24"/>
          <w:szCs w:val="24"/>
        </w:rPr>
        <w:t> </w:t>
      </w:r>
      <w:r w:rsidR="006373BD" w:rsidRPr="006373BD">
        <w:rPr>
          <w:rFonts w:ascii="Verdana" w:hAnsi="Verdana"/>
          <w:b/>
          <w:bCs/>
          <w:color w:val="000000" w:themeColor="text1"/>
          <w:sz w:val="24"/>
          <w:szCs w:val="24"/>
        </w:rPr>
        <w:t>R$176.400,00 (cento e setenta e seis mil e quatrocentos reais)</w:t>
      </w:r>
      <w:r w:rsidR="00085F2E" w:rsidRPr="006373BD">
        <w:rPr>
          <w:rFonts w:ascii="Verdana" w:hAnsi="Verdana" w:cs="Tahoma"/>
          <w:b/>
          <w:sz w:val="24"/>
          <w:szCs w:val="24"/>
        </w:rPr>
        <w:t>.</w:t>
      </w:r>
    </w:p>
    <w:p w14:paraId="12F010B3" w14:textId="1CA2BF7A" w:rsidR="00F7589B" w:rsidRPr="006373BD" w:rsidRDefault="00F7589B" w:rsidP="00742FC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hAnsi="Verdana" w:cs="Tahoma"/>
          <w:color w:val="000000"/>
          <w:sz w:val="24"/>
          <w:szCs w:val="24"/>
        </w:rPr>
      </w:pPr>
      <w:r w:rsidRPr="006373BD">
        <w:rPr>
          <w:rFonts w:ascii="Verdana" w:hAnsi="Verdana" w:cs="Tahoma"/>
          <w:b/>
          <w:bCs/>
          <w:color w:val="000000"/>
          <w:sz w:val="24"/>
          <w:szCs w:val="24"/>
          <w:bdr w:val="none" w:sz="0" w:space="0" w:color="auto" w:frame="1"/>
        </w:rPr>
        <w:t>Data do Processo:</w:t>
      </w:r>
      <w:r w:rsidRPr="006373BD">
        <w:rPr>
          <w:rFonts w:ascii="Verdana" w:hAnsi="Verdana" w:cs="Tahoma"/>
          <w:color w:val="000000"/>
          <w:sz w:val="24"/>
          <w:szCs w:val="24"/>
        </w:rPr>
        <w:t> </w:t>
      </w:r>
      <w:r w:rsidR="004A6B1C" w:rsidRPr="006373BD">
        <w:rPr>
          <w:rFonts w:ascii="Verdana" w:hAnsi="Verdana" w:cs="Tahoma"/>
          <w:color w:val="000000"/>
          <w:sz w:val="24"/>
          <w:szCs w:val="24"/>
        </w:rPr>
        <w:t>1</w:t>
      </w:r>
      <w:r w:rsidR="006373BD">
        <w:rPr>
          <w:rFonts w:ascii="Verdana" w:hAnsi="Verdana" w:cs="Tahoma"/>
          <w:color w:val="000000"/>
          <w:sz w:val="24"/>
          <w:szCs w:val="24"/>
        </w:rPr>
        <w:t>6</w:t>
      </w:r>
      <w:r w:rsidRPr="006373BD">
        <w:rPr>
          <w:rFonts w:ascii="Verdana" w:hAnsi="Verdana" w:cs="Tahoma"/>
          <w:color w:val="000000"/>
          <w:sz w:val="24"/>
          <w:szCs w:val="24"/>
        </w:rPr>
        <w:t>/</w:t>
      </w:r>
      <w:r w:rsidR="006373BD">
        <w:rPr>
          <w:rFonts w:ascii="Verdana" w:hAnsi="Verdana" w:cs="Tahoma"/>
          <w:color w:val="000000"/>
          <w:sz w:val="24"/>
          <w:szCs w:val="24"/>
        </w:rPr>
        <w:t>04</w:t>
      </w:r>
      <w:r w:rsidRPr="006373BD">
        <w:rPr>
          <w:rFonts w:ascii="Verdana" w:hAnsi="Verdana" w:cs="Tahoma"/>
          <w:color w:val="000000"/>
          <w:sz w:val="24"/>
          <w:szCs w:val="24"/>
        </w:rPr>
        <w:t>/202</w:t>
      </w:r>
      <w:r w:rsidR="006373BD">
        <w:rPr>
          <w:rFonts w:ascii="Verdana" w:hAnsi="Verdana" w:cs="Tahoma"/>
          <w:color w:val="000000"/>
          <w:sz w:val="24"/>
          <w:szCs w:val="24"/>
        </w:rPr>
        <w:t>5</w:t>
      </w:r>
      <w:r w:rsidRPr="006373BD">
        <w:rPr>
          <w:rFonts w:ascii="Verdana" w:hAnsi="Verdana" w:cs="Tahoma"/>
          <w:color w:val="000000"/>
          <w:sz w:val="24"/>
          <w:szCs w:val="24"/>
        </w:rPr>
        <w:t>.</w:t>
      </w:r>
    </w:p>
    <w:p w14:paraId="1EBD595A" w14:textId="6482988A" w:rsidR="00F7589B" w:rsidRPr="006373BD" w:rsidRDefault="00F7589B" w:rsidP="00742FC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rFonts w:ascii="Verdana" w:hAnsi="Verdana" w:cs="Tahoma"/>
          <w:b/>
          <w:bCs/>
          <w:color w:val="000000"/>
          <w:sz w:val="24"/>
          <w:szCs w:val="24"/>
        </w:rPr>
      </w:pPr>
      <w:r w:rsidRPr="006373BD">
        <w:rPr>
          <w:rFonts w:ascii="Verdana" w:hAnsi="Verdana" w:cs="Tahoma"/>
          <w:b/>
          <w:bCs/>
          <w:color w:val="000000"/>
          <w:sz w:val="24"/>
          <w:szCs w:val="24"/>
        </w:rPr>
        <w:t xml:space="preserve">Modalidade: </w:t>
      </w:r>
      <w:r w:rsidRPr="006373BD">
        <w:rPr>
          <w:rFonts w:ascii="Verdana" w:hAnsi="Verdana" w:cs="Tahoma"/>
          <w:color w:val="000000"/>
          <w:sz w:val="24"/>
          <w:szCs w:val="24"/>
        </w:rPr>
        <w:t>Processo nº 0</w:t>
      </w:r>
      <w:r w:rsidR="006373BD">
        <w:rPr>
          <w:rFonts w:ascii="Verdana" w:hAnsi="Verdana" w:cs="Tahoma"/>
          <w:color w:val="000000"/>
          <w:sz w:val="24"/>
          <w:szCs w:val="24"/>
        </w:rPr>
        <w:t>2</w:t>
      </w:r>
      <w:r w:rsidR="00D67450" w:rsidRPr="006373BD">
        <w:rPr>
          <w:rFonts w:ascii="Verdana" w:hAnsi="Verdana" w:cs="Tahoma"/>
          <w:color w:val="000000"/>
          <w:sz w:val="24"/>
          <w:szCs w:val="24"/>
        </w:rPr>
        <w:t>0</w:t>
      </w:r>
      <w:r w:rsidRPr="006373BD">
        <w:rPr>
          <w:rFonts w:ascii="Verdana" w:hAnsi="Verdana" w:cs="Tahoma"/>
          <w:color w:val="000000"/>
          <w:sz w:val="24"/>
          <w:szCs w:val="24"/>
        </w:rPr>
        <w:t>/202</w:t>
      </w:r>
      <w:r w:rsidR="006373BD">
        <w:rPr>
          <w:rFonts w:ascii="Verdana" w:hAnsi="Verdana" w:cs="Tahoma"/>
          <w:color w:val="000000"/>
          <w:sz w:val="24"/>
          <w:szCs w:val="24"/>
        </w:rPr>
        <w:t>5</w:t>
      </w:r>
      <w:r w:rsidRPr="006373BD">
        <w:rPr>
          <w:rFonts w:ascii="Verdana" w:hAnsi="Verdana" w:cs="Tahoma"/>
          <w:color w:val="000000"/>
          <w:sz w:val="24"/>
          <w:szCs w:val="24"/>
        </w:rPr>
        <w:t xml:space="preserve"> </w:t>
      </w:r>
      <w:r w:rsidR="000D7791" w:rsidRPr="006373BD">
        <w:rPr>
          <w:rFonts w:ascii="Verdana" w:hAnsi="Verdana" w:cs="Tahoma"/>
          <w:color w:val="000000"/>
          <w:sz w:val="24"/>
          <w:szCs w:val="24"/>
        </w:rPr>
        <w:t>–</w:t>
      </w:r>
      <w:r w:rsidRPr="006373BD">
        <w:rPr>
          <w:rFonts w:ascii="Verdana" w:hAnsi="Verdana" w:cs="Tahoma"/>
          <w:color w:val="000000"/>
          <w:sz w:val="24"/>
          <w:szCs w:val="24"/>
        </w:rPr>
        <w:t xml:space="preserve"> </w:t>
      </w:r>
      <w:r w:rsidR="000D7791" w:rsidRPr="006373BD">
        <w:rPr>
          <w:rFonts w:ascii="Verdana" w:hAnsi="Verdana" w:cs="Tahoma"/>
          <w:color w:val="000000"/>
          <w:sz w:val="24"/>
          <w:szCs w:val="24"/>
        </w:rPr>
        <w:t>Inexigibilidade</w:t>
      </w:r>
      <w:r w:rsidRPr="006373BD">
        <w:rPr>
          <w:rFonts w:ascii="Verdana" w:hAnsi="Verdana" w:cs="Tahoma"/>
          <w:color w:val="000000"/>
          <w:sz w:val="24"/>
          <w:szCs w:val="24"/>
        </w:rPr>
        <w:t xml:space="preserve"> n.º 0</w:t>
      </w:r>
      <w:r w:rsidR="006373BD">
        <w:rPr>
          <w:rFonts w:ascii="Verdana" w:hAnsi="Verdana" w:cs="Tahoma"/>
          <w:color w:val="000000"/>
          <w:sz w:val="24"/>
          <w:szCs w:val="24"/>
        </w:rPr>
        <w:t>08</w:t>
      </w:r>
      <w:r w:rsidRPr="006373BD">
        <w:rPr>
          <w:rFonts w:ascii="Verdana" w:hAnsi="Verdana" w:cs="Tahoma"/>
          <w:color w:val="000000"/>
          <w:sz w:val="24"/>
          <w:szCs w:val="24"/>
        </w:rPr>
        <w:t>/202</w:t>
      </w:r>
      <w:r w:rsidR="006373BD">
        <w:rPr>
          <w:rFonts w:ascii="Verdana" w:hAnsi="Verdana" w:cs="Tahoma"/>
          <w:color w:val="000000"/>
          <w:sz w:val="24"/>
          <w:szCs w:val="24"/>
        </w:rPr>
        <w:t>5</w:t>
      </w:r>
      <w:r w:rsidR="008B3AB8" w:rsidRPr="006373BD">
        <w:rPr>
          <w:rFonts w:ascii="Verdana" w:hAnsi="Verdana" w:cs="Tahoma"/>
          <w:color w:val="000000"/>
          <w:sz w:val="24"/>
          <w:szCs w:val="24"/>
        </w:rPr>
        <w:t xml:space="preserve"> – Contrato Administrativo nº 0</w:t>
      </w:r>
      <w:r w:rsidR="000D7791" w:rsidRPr="006373BD">
        <w:rPr>
          <w:rFonts w:ascii="Verdana" w:hAnsi="Verdana" w:cs="Tahoma"/>
          <w:color w:val="000000"/>
          <w:sz w:val="24"/>
          <w:szCs w:val="24"/>
        </w:rPr>
        <w:t>0</w:t>
      </w:r>
      <w:r w:rsidR="006373BD">
        <w:rPr>
          <w:rFonts w:ascii="Verdana" w:hAnsi="Verdana" w:cs="Tahoma"/>
          <w:color w:val="000000"/>
          <w:sz w:val="24"/>
          <w:szCs w:val="24"/>
        </w:rPr>
        <w:t>6</w:t>
      </w:r>
      <w:r w:rsidR="008B3AB8" w:rsidRPr="006373BD">
        <w:rPr>
          <w:rFonts w:ascii="Verdana" w:hAnsi="Verdana" w:cs="Tahoma"/>
          <w:color w:val="000000"/>
          <w:sz w:val="24"/>
          <w:szCs w:val="24"/>
        </w:rPr>
        <w:t>/202</w:t>
      </w:r>
      <w:r w:rsidR="006373BD">
        <w:rPr>
          <w:rFonts w:ascii="Verdana" w:hAnsi="Verdana" w:cs="Tahoma"/>
          <w:color w:val="000000"/>
          <w:sz w:val="24"/>
          <w:szCs w:val="24"/>
        </w:rPr>
        <w:t>5</w:t>
      </w:r>
      <w:r w:rsidRPr="006373BD">
        <w:rPr>
          <w:rFonts w:ascii="Verdana" w:hAnsi="Verdana" w:cs="Tahoma"/>
          <w:color w:val="000000"/>
          <w:sz w:val="24"/>
          <w:szCs w:val="24"/>
        </w:rPr>
        <w:t>.</w:t>
      </w:r>
    </w:p>
    <w:p w14:paraId="61199F9E" w14:textId="77777777" w:rsidR="00F7589B" w:rsidRPr="00DC3928" w:rsidRDefault="00F7589B" w:rsidP="00F7589B">
      <w:pPr>
        <w:rPr>
          <w:rFonts w:ascii="Tahoma" w:hAnsi="Tahoma" w:cs="Tahoma"/>
        </w:rPr>
      </w:pPr>
    </w:p>
    <w:p w14:paraId="6C43DDAF" w14:textId="77777777" w:rsidR="00993691" w:rsidRPr="00D070A7" w:rsidRDefault="00993691" w:rsidP="00993691">
      <w:pPr>
        <w:rPr>
          <w:rFonts w:ascii="Courier New" w:hAnsi="Courier New" w:cs="Courier New"/>
          <w:sz w:val="24"/>
          <w:szCs w:val="24"/>
        </w:rPr>
      </w:pPr>
    </w:p>
    <w:p w14:paraId="029C6722" w14:textId="77777777" w:rsidR="00993691" w:rsidRPr="00D070A7" w:rsidRDefault="00993691" w:rsidP="00993691">
      <w:pPr>
        <w:rPr>
          <w:rFonts w:ascii="Courier New" w:hAnsi="Courier New" w:cs="Courier New"/>
          <w:sz w:val="24"/>
          <w:szCs w:val="24"/>
        </w:rPr>
      </w:pPr>
    </w:p>
    <w:p w14:paraId="452D2DD6" w14:textId="77777777" w:rsidR="00993691" w:rsidRPr="00D070A7" w:rsidRDefault="00993691" w:rsidP="00993691">
      <w:pPr>
        <w:rPr>
          <w:rFonts w:ascii="Courier New" w:hAnsi="Courier New" w:cs="Courier New"/>
          <w:sz w:val="24"/>
          <w:szCs w:val="24"/>
        </w:rPr>
      </w:pPr>
    </w:p>
    <w:p w14:paraId="71444435" w14:textId="77777777" w:rsidR="00993691" w:rsidRPr="00D070A7" w:rsidRDefault="00993691" w:rsidP="00993691">
      <w:pPr>
        <w:rPr>
          <w:rFonts w:ascii="Courier New" w:hAnsi="Courier New" w:cs="Courier New"/>
          <w:sz w:val="24"/>
          <w:szCs w:val="24"/>
        </w:rPr>
      </w:pPr>
    </w:p>
    <w:sectPr w:rsidR="00993691" w:rsidRPr="00D070A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57D65" w14:textId="77777777" w:rsidR="00C96BD2" w:rsidRDefault="00C96BD2" w:rsidP="00054810">
      <w:pPr>
        <w:spacing w:after="0" w:line="240" w:lineRule="auto"/>
      </w:pPr>
      <w:r>
        <w:separator/>
      </w:r>
    </w:p>
  </w:endnote>
  <w:endnote w:type="continuationSeparator" w:id="0">
    <w:p w14:paraId="206A1A1F" w14:textId="77777777" w:rsidR="00C96BD2" w:rsidRDefault="00C96BD2" w:rsidP="00054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A66D9" w14:textId="77777777" w:rsidR="00C96BD2" w:rsidRDefault="00C96BD2" w:rsidP="00054810">
      <w:pPr>
        <w:spacing w:after="0" w:line="240" w:lineRule="auto"/>
      </w:pPr>
      <w:r>
        <w:separator/>
      </w:r>
    </w:p>
  </w:footnote>
  <w:footnote w:type="continuationSeparator" w:id="0">
    <w:p w14:paraId="5020529B" w14:textId="77777777" w:rsidR="00C96BD2" w:rsidRDefault="00C96BD2" w:rsidP="00054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59ECE" w14:textId="77777777" w:rsidR="00054810" w:rsidRPr="008E667C" w:rsidRDefault="00054810" w:rsidP="00263F77">
    <w:pPr>
      <w:pStyle w:val="Cabealho"/>
      <w:tabs>
        <w:tab w:val="right" w:pos="9106"/>
      </w:tabs>
      <w:spacing w:line="276" w:lineRule="auto"/>
      <w:ind w:left="993"/>
      <w:rPr>
        <w:rFonts w:ascii="Tahoma" w:hAnsi="Tahoma" w:cs="Tahoma"/>
        <w:b/>
        <w:sz w:val="10"/>
        <w:szCs w:val="10"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59C69E43" wp14:editId="6770B8DF">
          <wp:simplePos x="0" y="0"/>
          <wp:positionH relativeFrom="column">
            <wp:posOffset>-455295</wp:posOffset>
          </wp:positionH>
          <wp:positionV relativeFrom="paragraph">
            <wp:posOffset>90170</wp:posOffset>
          </wp:positionV>
          <wp:extent cx="1080000" cy="505321"/>
          <wp:effectExtent l="0" t="0" r="6350" b="9525"/>
          <wp:wrapNone/>
          <wp:docPr id="3" name="Imagem 3" descr="Logo-amvapa-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amvapa-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5053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35A0785" w14:textId="77777777" w:rsidR="00054810" w:rsidRPr="008E667C" w:rsidRDefault="00054810" w:rsidP="00263F77">
    <w:pPr>
      <w:pStyle w:val="Cabealho"/>
      <w:spacing w:line="276" w:lineRule="auto"/>
      <w:ind w:left="993"/>
      <w:jc w:val="center"/>
      <w:rPr>
        <w:rFonts w:ascii="Tahoma" w:hAnsi="Tahoma" w:cs="Tahoma"/>
        <w:b/>
      </w:rPr>
    </w:pPr>
    <w:r w:rsidRPr="008E667C">
      <w:rPr>
        <w:rFonts w:ascii="Tahoma" w:hAnsi="Tahoma" w:cs="Tahoma"/>
        <w:b/>
      </w:rPr>
      <w:t>Consórcio Intermunicipal do Alto Vale do Paranapanema - AMVAPA</w:t>
    </w:r>
  </w:p>
  <w:p w14:paraId="5FDF6C7B" w14:textId="77777777" w:rsidR="00054810" w:rsidRPr="00BB6501" w:rsidRDefault="00054810" w:rsidP="00263F77">
    <w:pPr>
      <w:pStyle w:val="Rodap"/>
      <w:ind w:left="1593"/>
      <w:jc w:val="center"/>
      <w:rPr>
        <w:rFonts w:ascii="Verdana" w:hAnsi="Verdana" w:cs="Tahoma"/>
        <w:sz w:val="12"/>
        <w:szCs w:val="12"/>
      </w:rPr>
    </w:pPr>
    <w:r w:rsidRPr="00BB6501">
      <w:rPr>
        <w:rFonts w:ascii="Verdana" w:hAnsi="Verdana" w:cs="Tahoma"/>
        <w:sz w:val="12"/>
        <w:szCs w:val="12"/>
      </w:rPr>
      <w:t>Rua Capitão Maximiano dos Santos Guerra, nº. 552 – Jardim Jurumirim – CEP – 18800-660 – PIRAJU – SP.</w:t>
    </w:r>
  </w:p>
  <w:p w14:paraId="19518B92" w14:textId="77777777" w:rsidR="00054810" w:rsidRPr="00BB6501" w:rsidRDefault="00054810" w:rsidP="00263F77">
    <w:pPr>
      <w:pStyle w:val="Rodap"/>
      <w:ind w:left="1593"/>
      <w:jc w:val="center"/>
      <w:rPr>
        <w:rFonts w:ascii="Verdana" w:hAnsi="Verdana" w:cs="Tahoma"/>
        <w:sz w:val="12"/>
        <w:szCs w:val="12"/>
      </w:rPr>
    </w:pPr>
    <w:r w:rsidRPr="00BB6501">
      <w:rPr>
        <w:rFonts w:ascii="Verdana" w:hAnsi="Verdana" w:cs="Tahoma"/>
        <w:sz w:val="12"/>
        <w:szCs w:val="12"/>
      </w:rPr>
      <w:t>CNPJ 03.753.263/0001-60 - FONE: 14 – 3351-1358</w:t>
    </w:r>
  </w:p>
  <w:p w14:paraId="68640E31" w14:textId="77777777" w:rsidR="00054810" w:rsidRPr="00BB6501" w:rsidRDefault="00054810" w:rsidP="00263F77">
    <w:pPr>
      <w:pStyle w:val="Rodap"/>
      <w:ind w:left="1593"/>
      <w:jc w:val="center"/>
      <w:rPr>
        <w:rFonts w:ascii="Verdana" w:hAnsi="Verdana" w:cs="Tahoma"/>
        <w:sz w:val="12"/>
        <w:szCs w:val="12"/>
      </w:rPr>
    </w:pPr>
    <w:r w:rsidRPr="00BB6501">
      <w:rPr>
        <w:rFonts w:ascii="Verdana" w:hAnsi="Verdana" w:cs="Tahoma"/>
        <w:sz w:val="12"/>
        <w:szCs w:val="12"/>
      </w:rPr>
      <w:t xml:space="preserve">E-mail: </w:t>
    </w:r>
    <w:hyperlink r:id="rId2" w:history="1">
      <w:r w:rsidRPr="0025337F">
        <w:rPr>
          <w:rStyle w:val="Hyperlink"/>
          <w:rFonts w:ascii="Verdana" w:hAnsi="Verdana" w:cs="Tahoma"/>
          <w:sz w:val="12"/>
          <w:szCs w:val="12"/>
        </w:rPr>
        <w:t>licitacao@amvapa.com.br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07B74"/>
    <w:multiLevelType w:val="hybridMultilevel"/>
    <w:tmpl w:val="DC2AD7A2"/>
    <w:lvl w:ilvl="0" w:tplc="4386D40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70383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691"/>
    <w:rsid w:val="000372F3"/>
    <w:rsid w:val="00054810"/>
    <w:rsid w:val="00085F2E"/>
    <w:rsid w:val="000D7791"/>
    <w:rsid w:val="0010125C"/>
    <w:rsid w:val="00263F77"/>
    <w:rsid w:val="002650AD"/>
    <w:rsid w:val="00290256"/>
    <w:rsid w:val="00446E1F"/>
    <w:rsid w:val="004A6B1C"/>
    <w:rsid w:val="004C2A70"/>
    <w:rsid w:val="004D013A"/>
    <w:rsid w:val="004E023E"/>
    <w:rsid w:val="005008A4"/>
    <w:rsid w:val="005136B1"/>
    <w:rsid w:val="005B5E51"/>
    <w:rsid w:val="005F249D"/>
    <w:rsid w:val="006373BD"/>
    <w:rsid w:val="006C5E41"/>
    <w:rsid w:val="006C632B"/>
    <w:rsid w:val="00742FC1"/>
    <w:rsid w:val="007A307A"/>
    <w:rsid w:val="008B3AB8"/>
    <w:rsid w:val="00993691"/>
    <w:rsid w:val="009A0DFF"/>
    <w:rsid w:val="009C59F2"/>
    <w:rsid w:val="00B65AA8"/>
    <w:rsid w:val="00C30210"/>
    <w:rsid w:val="00C96BD2"/>
    <w:rsid w:val="00CC573D"/>
    <w:rsid w:val="00D070A7"/>
    <w:rsid w:val="00D67450"/>
    <w:rsid w:val="00D83970"/>
    <w:rsid w:val="00DC3928"/>
    <w:rsid w:val="00DF794D"/>
    <w:rsid w:val="00E01727"/>
    <w:rsid w:val="00EB7363"/>
    <w:rsid w:val="00F24F9B"/>
    <w:rsid w:val="00F258F0"/>
    <w:rsid w:val="00F7589B"/>
    <w:rsid w:val="00F8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28DB1"/>
  <w15:chartTrackingRefBased/>
  <w15:docId w15:val="{BFFABE8F-27B0-4745-9C20-C1CDAA589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548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54810"/>
  </w:style>
  <w:style w:type="paragraph" w:styleId="Rodap">
    <w:name w:val="footer"/>
    <w:basedOn w:val="Normal"/>
    <w:link w:val="RodapChar"/>
    <w:uiPriority w:val="99"/>
    <w:unhideWhenUsed/>
    <w:rsid w:val="000548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4810"/>
  </w:style>
  <w:style w:type="character" w:styleId="Hyperlink">
    <w:name w:val="Hyperlink"/>
    <w:rsid w:val="0005481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4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481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F7589B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7589B"/>
    <w:rPr>
      <w:rFonts w:ascii="Verdana" w:eastAsia="Verdana" w:hAnsi="Verdana" w:cs="Verdana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2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icitacao@amvapa.com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Isabela Pinterich Lima</cp:lastModifiedBy>
  <cp:revision>5</cp:revision>
  <cp:lastPrinted>2024-10-18T16:10:00Z</cp:lastPrinted>
  <dcterms:created xsi:type="dcterms:W3CDTF">2024-07-03T20:00:00Z</dcterms:created>
  <dcterms:modified xsi:type="dcterms:W3CDTF">2025-04-16T15:57:00Z</dcterms:modified>
</cp:coreProperties>
</file>