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B957B" w14:textId="77777777" w:rsidR="00F7589B" w:rsidRPr="004E023E" w:rsidRDefault="00F7589B" w:rsidP="00F7589B">
      <w:pPr>
        <w:jc w:val="center"/>
        <w:rPr>
          <w:rFonts w:ascii="Tahoma" w:hAnsi="Tahoma" w:cs="Tahoma"/>
        </w:rPr>
      </w:pPr>
    </w:p>
    <w:p w14:paraId="76024687" w14:textId="5C596C44" w:rsidR="00F7589B" w:rsidRPr="000E071E" w:rsidRDefault="00F7589B" w:rsidP="00B028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88" w:lineRule="auto"/>
        <w:jc w:val="center"/>
        <w:textAlignment w:val="baseline"/>
        <w:outlineLvl w:val="0"/>
        <w:rPr>
          <w:rFonts w:ascii="Verdana" w:hAnsi="Verdana" w:cs="Tahoma"/>
          <w:b/>
          <w:bCs/>
          <w:caps/>
          <w:color w:val="000000" w:themeColor="text1"/>
          <w:kern w:val="36"/>
          <w:sz w:val="24"/>
          <w:szCs w:val="24"/>
        </w:rPr>
      </w:pPr>
      <w:r w:rsidRPr="000E071E">
        <w:rPr>
          <w:rFonts w:ascii="Verdana" w:hAnsi="Verdana" w:cs="Tahoma"/>
          <w:b/>
          <w:bCs/>
          <w:caps/>
          <w:color w:val="000000" w:themeColor="text1"/>
          <w:kern w:val="36"/>
          <w:sz w:val="24"/>
          <w:szCs w:val="24"/>
        </w:rPr>
        <w:t xml:space="preserve">EXTRATO DE PROCESSO DE </w:t>
      </w:r>
      <w:r w:rsidR="00B0288E">
        <w:rPr>
          <w:rFonts w:ascii="Verdana" w:hAnsi="Verdana" w:cs="Tahoma"/>
          <w:b/>
          <w:bCs/>
          <w:caps/>
          <w:color w:val="000000" w:themeColor="text1"/>
          <w:kern w:val="36"/>
          <w:sz w:val="24"/>
          <w:szCs w:val="24"/>
        </w:rPr>
        <w:t>DISPENSA DE LICITAÇÃO</w:t>
      </w:r>
    </w:p>
    <w:p w14:paraId="5058A7BF" w14:textId="77777777" w:rsidR="00F7589B" w:rsidRPr="00B0288E" w:rsidRDefault="00F7589B" w:rsidP="00B028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88" w:lineRule="auto"/>
        <w:jc w:val="both"/>
        <w:textAlignment w:val="baseline"/>
        <w:rPr>
          <w:rFonts w:ascii="Verdana" w:hAnsi="Verdana" w:cs="Tahoma"/>
          <w:color w:val="000000"/>
        </w:rPr>
      </w:pPr>
      <w:r w:rsidRPr="00B0288E">
        <w:rPr>
          <w:rFonts w:ascii="Verdana" w:hAnsi="Verdana" w:cs="Tahoma"/>
          <w:b/>
          <w:bCs/>
          <w:color w:val="000000"/>
          <w:bdr w:val="none" w:sz="0" w:space="0" w:color="auto" w:frame="1"/>
        </w:rPr>
        <w:t>Contratante:</w:t>
      </w:r>
      <w:r w:rsidRPr="00B0288E">
        <w:rPr>
          <w:rFonts w:ascii="Verdana" w:hAnsi="Verdana" w:cs="Tahoma"/>
          <w:color w:val="000000"/>
        </w:rPr>
        <w:t> Consórcio Intermunicipal do Alto Vale do Paranapanema – AMVAPA</w:t>
      </w:r>
    </w:p>
    <w:p w14:paraId="2AE19354" w14:textId="4AD3B7B2" w:rsidR="00B0288E" w:rsidRPr="00B0288E" w:rsidRDefault="00B0288E" w:rsidP="00B028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rPr>
          <w:rFonts w:ascii="Verdana" w:hAnsi="Verdana"/>
          <w:color w:val="000000" w:themeColor="text1"/>
          <w:spacing w:val="-2"/>
        </w:rPr>
      </w:pPr>
      <w:r w:rsidRPr="00B0288E">
        <w:rPr>
          <w:rFonts w:ascii="Verdana" w:hAnsi="Verdana"/>
          <w:b/>
          <w:color w:val="000000" w:themeColor="text1"/>
        </w:rPr>
        <w:t>Contratada:</w:t>
      </w:r>
      <w:r w:rsidRPr="00B0288E">
        <w:rPr>
          <w:rFonts w:ascii="Verdana" w:hAnsi="Verdana"/>
          <w:b/>
          <w:color w:val="000000" w:themeColor="text1"/>
          <w:spacing w:val="-3"/>
        </w:rPr>
        <w:t xml:space="preserve"> </w:t>
      </w:r>
      <w:r w:rsidRPr="00B0288E">
        <w:rPr>
          <w:rFonts w:ascii="Verdana" w:hAnsi="Verdana" w:cs="Arial"/>
          <w:color w:val="000000"/>
        </w:rPr>
        <w:t>Natalia Lemos Lima</w:t>
      </w:r>
      <w:r w:rsidRPr="00B0288E">
        <w:rPr>
          <w:rFonts w:ascii="Verdana" w:hAnsi="Verdana"/>
          <w:color w:val="000000" w:themeColor="text1"/>
          <w:spacing w:val="-2"/>
        </w:rPr>
        <w:t xml:space="preserve">  </w:t>
      </w:r>
    </w:p>
    <w:p w14:paraId="43E88C65" w14:textId="27E11CD9" w:rsidR="00F7589B" w:rsidRPr="00B0288E" w:rsidRDefault="00F7589B" w:rsidP="00B028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Verdana" w:hAnsi="Verdana" w:cs="Tahoma"/>
          <w:color w:val="000000"/>
        </w:rPr>
      </w:pPr>
      <w:r w:rsidRPr="00B0288E">
        <w:rPr>
          <w:rFonts w:ascii="Verdana" w:hAnsi="Verdana" w:cs="Tahoma"/>
          <w:b/>
          <w:bCs/>
          <w:color w:val="000000"/>
          <w:bdr w:val="none" w:sz="0" w:space="0" w:color="auto" w:frame="1"/>
        </w:rPr>
        <w:t>Objeto:</w:t>
      </w:r>
      <w:r w:rsidRPr="00B0288E">
        <w:rPr>
          <w:rFonts w:ascii="Verdana" w:hAnsi="Verdana" w:cs="Tahoma"/>
          <w:color w:val="000000"/>
        </w:rPr>
        <w:t> </w:t>
      </w:r>
      <w:r w:rsidR="00085F2E" w:rsidRPr="00B0288E">
        <w:rPr>
          <w:rFonts w:ascii="Verdana" w:hAnsi="Verdana" w:cs="Tahoma"/>
        </w:rPr>
        <w:t xml:space="preserve"> </w:t>
      </w:r>
      <w:r w:rsidR="00B0288E" w:rsidRPr="00B0288E">
        <w:rPr>
          <w:rFonts w:ascii="Verdana" w:hAnsi="Verdana" w:cs="Courier New"/>
        </w:rPr>
        <w:t xml:space="preserve">contratação de empresa especializada na </w:t>
      </w:r>
      <w:r w:rsidR="00B0288E" w:rsidRPr="00B0288E">
        <w:rPr>
          <w:rFonts w:ascii="Verdana" w:hAnsi="Verdana" w:cs="Tahoma"/>
        </w:rPr>
        <w:t>prestação de serviços de gestão e assessoria de marketing e comunicação, com objetivo de divulgar ações, projetos, eventos e atividades desenvolvidas pelo Consórcio no sítio eletrônico e nas mídias digitais, bem como produção de conteúdo escrito e audiovisual em mídias impressas e digitais, planejamento e realização de coberturas de eventos, web design, marketing e marketing digital</w:t>
      </w:r>
      <w:r w:rsidR="00B0288E" w:rsidRPr="00B0288E">
        <w:rPr>
          <w:rFonts w:ascii="Verdana" w:hAnsi="Verdana"/>
          <w:color w:val="000000" w:themeColor="text1"/>
        </w:rPr>
        <w:t xml:space="preserve">, </w:t>
      </w:r>
      <w:r w:rsidRPr="00B0288E">
        <w:rPr>
          <w:rFonts w:ascii="Verdana" w:hAnsi="Verdana" w:cs="Tahoma"/>
          <w:color w:val="000000"/>
        </w:rPr>
        <w:t xml:space="preserve">pelo período de </w:t>
      </w:r>
      <w:r w:rsidR="00B0288E" w:rsidRPr="00B0288E">
        <w:rPr>
          <w:rFonts w:ascii="Verdana" w:hAnsi="Verdana" w:cs="Tahoma"/>
          <w:color w:val="000000"/>
        </w:rPr>
        <w:t>12</w:t>
      </w:r>
      <w:r w:rsidR="006373BD" w:rsidRPr="00B0288E">
        <w:rPr>
          <w:rFonts w:ascii="Verdana" w:hAnsi="Verdana" w:cs="Tahoma"/>
          <w:color w:val="000000"/>
        </w:rPr>
        <w:t xml:space="preserve"> (</w:t>
      </w:r>
      <w:r w:rsidR="00B0288E" w:rsidRPr="00B0288E">
        <w:rPr>
          <w:rFonts w:ascii="Verdana" w:hAnsi="Verdana" w:cs="Tahoma"/>
          <w:color w:val="000000"/>
        </w:rPr>
        <w:t>doze</w:t>
      </w:r>
      <w:r w:rsidR="006373BD" w:rsidRPr="00B0288E">
        <w:rPr>
          <w:rFonts w:ascii="Verdana" w:hAnsi="Verdana" w:cs="Tahoma"/>
          <w:color w:val="000000"/>
        </w:rPr>
        <w:t>)</w:t>
      </w:r>
      <w:r w:rsidRPr="00B0288E">
        <w:rPr>
          <w:rFonts w:ascii="Verdana" w:hAnsi="Verdana" w:cs="Tahoma"/>
          <w:color w:val="000000"/>
        </w:rPr>
        <w:t xml:space="preserve"> </w:t>
      </w:r>
      <w:r w:rsidR="006373BD" w:rsidRPr="00B0288E">
        <w:rPr>
          <w:rFonts w:ascii="Verdana" w:hAnsi="Verdana" w:cs="Tahoma"/>
          <w:color w:val="000000"/>
        </w:rPr>
        <w:t>mese</w:t>
      </w:r>
      <w:r w:rsidR="00085F2E" w:rsidRPr="00B0288E">
        <w:rPr>
          <w:rFonts w:ascii="Verdana" w:hAnsi="Verdana" w:cs="Tahoma"/>
          <w:color w:val="000000"/>
        </w:rPr>
        <w:t>s</w:t>
      </w:r>
      <w:r w:rsidRPr="00B0288E">
        <w:rPr>
          <w:rFonts w:ascii="Verdana" w:hAnsi="Verdana" w:cs="Tahoma"/>
          <w:color w:val="000000"/>
        </w:rPr>
        <w:t>.</w:t>
      </w:r>
    </w:p>
    <w:p w14:paraId="3CF460D4" w14:textId="574634BD" w:rsidR="00085F2E" w:rsidRPr="00B0288E" w:rsidRDefault="00F7589B" w:rsidP="00B0288E">
      <w:pPr>
        <w:pStyle w:val="Ttu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88" w:lineRule="auto"/>
        <w:ind w:left="0"/>
        <w:rPr>
          <w:color w:val="000000" w:themeColor="text1"/>
        </w:rPr>
      </w:pPr>
      <w:r w:rsidRPr="00B0288E">
        <w:rPr>
          <w:rFonts w:cs="Tahoma"/>
          <w:color w:val="000000"/>
          <w:bdr w:val="none" w:sz="0" w:space="0" w:color="auto" w:frame="1"/>
        </w:rPr>
        <w:t>Valor total:</w:t>
      </w:r>
      <w:r w:rsidRPr="00B0288E">
        <w:rPr>
          <w:rFonts w:cs="Tahoma"/>
          <w:color w:val="000000"/>
        </w:rPr>
        <w:t> </w:t>
      </w:r>
      <w:r w:rsidR="00B0288E" w:rsidRPr="00B0288E">
        <w:t>VALOR</w:t>
      </w:r>
      <w:r w:rsidR="00B0288E" w:rsidRPr="00B0288E">
        <w:rPr>
          <w:spacing w:val="-2"/>
        </w:rPr>
        <w:t xml:space="preserve">: </w:t>
      </w:r>
      <w:r w:rsidR="00B0288E" w:rsidRPr="00B0288E">
        <w:t>R$ 31.200,00 (trinta e um mil e duzentos reais)</w:t>
      </w:r>
      <w:r w:rsidR="00085F2E" w:rsidRPr="00B0288E">
        <w:rPr>
          <w:rFonts w:cs="Tahoma"/>
        </w:rPr>
        <w:t>.</w:t>
      </w:r>
    </w:p>
    <w:p w14:paraId="12F010B3" w14:textId="36FF296F" w:rsidR="00F7589B" w:rsidRPr="00B0288E" w:rsidRDefault="00F7589B" w:rsidP="00B028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Verdana" w:hAnsi="Verdana" w:cs="Tahoma"/>
          <w:color w:val="000000"/>
        </w:rPr>
      </w:pPr>
      <w:r w:rsidRPr="00B0288E">
        <w:rPr>
          <w:rFonts w:ascii="Verdana" w:hAnsi="Verdana" w:cs="Tahoma"/>
          <w:b/>
          <w:bCs/>
          <w:color w:val="000000"/>
          <w:bdr w:val="none" w:sz="0" w:space="0" w:color="auto" w:frame="1"/>
        </w:rPr>
        <w:t>Data do Processo:</w:t>
      </w:r>
      <w:r w:rsidRPr="00B0288E">
        <w:rPr>
          <w:rFonts w:ascii="Verdana" w:hAnsi="Verdana" w:cs="Tahoma"/>
          <w:color w:val="000000"/>
        </w:rPr>
        <w:t> </w:t>
      </w:r>
      <w:r w:rsidR="00B0288E">
        <w:rPr>
          <w:rFonts w:ascii="Verdana" w:hAnsi="Verdana" w:cs="Tahoma"/>
          <w:color w:val="000000"/>
        </w:rPr>
        <w:t>30</w:t>
      </w:r>
      <w:r w:rsidRPr="00B0288E">
        <w:rPr>
          <w:rFonts w:ascii="Verdana" w:hAnsi="Verdana" w:cs="Tahoma"/>
          <w:color w:val="000000"/>
        </w:rPr>
        <w:t>/</w:t>
      </w:r>
      <w:r w:rsidR="006373BD" w:rsidRPr="00B0288E">
        <w:rPr>
          <w:rFonts w:ascii="Verdana" w:hAnsi="Verdana" w:cs="Tahoma"/>
          <w:color w:val="000000"/>
        </w:rPr>
        <w:t>0</w:t>
      </w:r>
      <w:r w:rsidR="00B0288E">
        <w:rPr>
          <w:rFonts w:ascii="Verdana" w:hAnsi="Verdana" w:cs="Tahoma"/>
          <w:color w:val="000000"/>
        </w:rPr>
        <w:t>7</w:t>
      </w:r>
      <w:r w:rsidRPr="00B0288E">
        <w:rPr>
          <w:rFonts w:ascii="Verdana" w:hAnsi="Verdana" w:cs="Tahoma"/>
          <w:color w:val="000000"/>
        </w:rPr>
        <w:t>/202</w:t>
      </w:r>
      <w:r w:rsidR="006373BD" w:rsidRPr="00B0288E">
        <w:rPr>
          <w:rFonts w:ascii="Verdana" w:hAnsi="Verdana" w:cs="Tahoma"/>
          <w:color w:val="000000"/>
        </w:rPr>
        <w:t>5</w:t>
      </w:r>
      <w:r w:rsidRPr="00B0288E">
        <w:rPr>
          <w:rFonts w:ascii="Verdana" w:hAnsi="Verdana" w:cs="Tahoma"/>
          <w:color w:val="000000"/>
        </w:rPr>
        <w:t>.</w:t>
      </w:r>
    </w:p>
    <w:p w14:paraId="1EBD595A" w14:textId="21379715" w:rsidR="00F7589B" w:rsidRPr="00B0288E" w:rsidRDefault="00F7589B" w:rsidP="00B028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88" w:lineRule="auto"/>
        <w:jc w:val="both"/>
        <w:textAlignment w:val="baseline"/>
        <w:rPr>
          <w:rFonts w:ascii="Verdana" w:hAnsi="Verdana" w:cs="Tahoma"/>
          <w:b/>
          <w:bCs/>
          <w:color w:val="000000"/>
        </w:rPr>
      </w:pPr>
      <w:r w:rsidRPr="00B0288E">
        <w:rPr>
          <w:rFonts w:ascii="Verdana" w:hAnsi="Verdana" w:cs="Tahoma"/>
          <w:b/>
          <w:bCs/>
          <w:color w:val="000000"/>
        </w:rPr>
        <w:t xml:space="preserve">Modalidade: </w:t>
      </w:r>
      <w:r w:rsidRPr="00B0288E">
        <w:rPr>
          <w:rFonts w:ascii="Verdana" w:hAnsi="Verdana" w:cs="Tahoma"/>
          <w:color w:val="000000"/>
        </w:rPr>
        <w:t>Processo nº 0</w:t>
      </w:r>
      <w:r w:rsidR="006373BD" w:rsidRPr="00B0288E">
        <w:rPr>
          <w:rFonts w:ascii="Verdana" w:hAnsi="Verdana" w:cs="Tahoma"/>
          <w:color w:val="000000"/>
        </w:rPr>
        <w:t>2</w:t>
      </w:r>
      <w:r w:rsidR="00B0288E">
        <w:rPr>
          <w:rFonts w:ascii="Verdana" w:hAnsi="Verdana" w:cs="Tahoma"/>
          <w:color w:val="000000"/>
        </w:rPr>
        <w:t>8</w:t>
      </w:r>
      <w:r w:rsidRPr="00B0288E">
        <w:rPr>
          <w:rFonts w:ascii="Verdana" w:hAnsi="Verdana" w:cs="Tahoma"/>
          <w:color w:val="000000"/>
        </w:rPr>
        <w:t>/202</w:t>
      </w:r>
      <w:r w:rsidR="006373BD" w:rsidRPr="00B0288E">
        <w:rPr>
          <w:rFonts w:ascii="Verdana" w:hAnsi="Verdana" w:cs="Tahoma"/>
          <w:color w:val="000000"/>
        </w:rPr>
        <w:t>5</w:t>
      </w:r>
      <w:r w:rsidRPr="00B0288E">
        <w:rPr>
          <w:rFonts w:ascii="Verdana" w:hAnsi="Verdana" w:cs="Tahoma"/>
          <w:color w:val="000000"/>
        </w:rPr>
        <w:t xml:space="preserve"> </w:t>
      </w:r>
      <w:r w:rsidR="000D7791" w:rsidRPr="00B0288E">
        <w:rPr>
          <w:rFonts w:ascii="Verdana" w:hAnsi="Verdana" w:cs="Tahoma"/>
          <w:color w:val="000000"/>
        </w:rPr>
        <w:t>–</w:t>
      </w:r>
      <w:r w:rsidRPr="00B0288E">
        <w:rPr>
          <w:rFonts w:ascii="Verdana" w:hAnsi="Verdana" w:cs="Tahoma"/>
          <w:color w:val="000000"/>
        </w:rPr>
        <w:t xml:space="preserve"> </w:t>
      </w:r>
      <w:r w:rsidR="00B0288E">
        <w:rPr>
          <w:rFonts w:ascii="Verdana" w:hAnsi="Verdana" w:cs="Tahoma"/>
          <w:color w:val="000000"/>
        </w:rPr>
        <w:t xml:space="preserve">Dispensa de Licitação </w:t>
      </w:r>
      <w:r w:rsidRPr="00B0288E">
        <w:rPr>
          <w:rFonts w:ascii="Verdana" w:hAnsi="Verdana" w:cs="Tahoma"/>
          <w:color w:val="000000"/>
        </w:rPr>
        <w:t>n.º 0</w:t>
      </w:r>
      <w:r w:rsidR="00B0288E">
        <w:rPr>
          <w:rFonts w:ascii="Verdana" w:hAnsi="Verdana" w:cs="Tahoma"/>
          <w:color w:val="000000"/>
        </w:rPr>
        <w:t>14</w:t>
      </w:r>
      <w:r w:rsidRPr="00B0288E">
        <w:rPr>
          <w:rFonts w:ascii="Verdana" w:hAnsi="Verdana" w:cs="Tahoma"/>
          <w:color w:val="000000"/>
        </w:rPr>
        <w:t>/202</w:t>
      </w:r>
      <w:r w:rsidR="006373BD" w:rsidRPr="00B0288E">
        <w:rPr>
          <w:rFonts w:ascii="Verdana" w:hAnsi="Verdana" w:cs="Tahoma"/>
          <w:color w:val="000000"/>
        </w:rPr>
        <w:t>5</w:t>
      </w:r>
      <w:r w:rsidR="008B3AB8" w:rsidRPr="00B0288E">
        <w:rPr>
          <w:rFonts w:ascii="Verdana" w:hAnsi="Verdana" w:cs="Tahoma"/>
          <w:color w:val="000000"/>
        </w:rPr>
        <w:t xml:space="preserve"> – Contrato Administrativo nº 0</w:t>
      </w:r>
      <w:r w:rsidR="00B0288E">
        <w:rPr>
          <w:rFonts w:ascii="Verdana" w:hAnsi="Verdana" w:cs="Tahoma"/>
          <w:color w:val="000000"/>
        </w:rPr>
        <w:t>1</w:t>
      </w:r>
      <w:r w:rsidR="00283011">
        <w:rPr>
          <w:rFonts w:ascii="Verdana" w:hAnsi="Verdana" w:cs="Tahoma"/>
          <w:color w:val="000000"/>
        </w:rPr>
        <w:t>1</w:t>
      </w:r>
      <w:r w:rsidR="008B3AB8" w:rsidRPr="00B0288E">
        <w:rPr>
          <w:rFonts w:ascii="Verdana" w:hAnsi="Verdana" w:cs="Tahoma"/>
          <w:color w:val="000000"/>
        </w:rPr>
        <w:t>/202</w:t>
      </w:r>
      <w:r w:rsidR="006373BD" w:rsidRPr="00B0288E">
        <w:rPr>
          <w:rFonts w:ascii="Verdana" w:hAnsi="Verdana" w:cs="Tahoma"/>
          <w:color w:val="000000"/>
        </w:rPr>
        <w:t>5</w:t>
      </w:r>
      <w:r w:rsidRPr="00B0288E">
        <w:rPr>
          <w:rFonts w:ascii="Verdana" w:hAnsi="Verdana" w:cs="Tahoma"/>
          <w:color w:val="000000"/>
        </w:rPr>
        <w:t>.</w:t>
      </w:r>
    </w:p>
    <w:p w14:paraId="61199F9E" w14:textId="77777777" w:rsidR="00F7589B" w:rsidRPr="00DC3928" w:rsidRDefault="00F7589B" w:rsidP="00F7589B">
      <w:pPr>
        <w:rPr>
          <w:rFonts w:ascii="Tahoma" w:hAnsi="Tahoma" w:cs="Tahoma"/>
        </w:rPr>
      </w:pPr>
    </w:p>
    <w:p w14:paraId="6C43DDAF" w14:textId="77777777" w:rsidR="00993691" w:rsidRPr="00D070A7" w:rsidRDefault="00993691" w:rsidP="00993691">
      <w:pPr>
        <w:rPr>
          <w:rFonts w:ascii="Courier New" w:hAnsi="Courier New" w:cs="Courier New"/>
          <w:sz w:val="24"/>
          <w:szCs w:val="24"/>
        </w:rPr>
      </w:pPr>
    </w:p>
    <w:p w14:paraId="029C6722" w14:textId="77777777" w:rsidR="00993691" w:rsidRPr="00D070A7" w:rsidRDefault="00993691" w:rsidP="00993691">
      <w:pPr>
        <w:rPr>
          <w:rFonts w:ascii="Courier New" w:hAnsi="Courier New" w:cs="Courier New"/>
          <w:sz w:val="24"/>
          <w:szCs w:val="24"/>
        </w:rPr>
      </w:pPr>
    </w:p>
    <w:p w14:paraId="452D2DD6" w14:textId="77777777" w:rsidR="00993691" w:rsidRPr="00D070A7" w:rsidRDefault="00993691" w:rsidP="00993691">
      <w:pPr>
        <w:rPr>
          <w:rFonts w:ascii="Courier New" w:hAnsi="Courier New" w:cs="Courier New"/>
          <w:sz w:val="24"/>
          <w:szCs w:val="24"/>
        </w:rPr>
      </w:pPr>
    </w:p>
    <w:p w14:paraId="71444435" w14:textId="77777777" w:rsidR="00993691" w:rsidRPr="00D070A7" w:rsidRDefault="00993691" w:rsidP="00993691">
      <w:pPr>
        <w:rPr>
          <w:rFonts w:ascii="Courier New" w:hAnsi="Courier New" w:cs="Courier New"/>
          <w:sz w:val="24"/>
          <w:szCs w:val="24"/>
        </w:rPr>
      </w:pPr>
    </w:p>
    <w:sectPr w:rsidR="00993691" w:rsidRPr="00D070A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A7452" w14:textId="77777777" w:rsidR="003E1BAF" w:rsidRDefault="003E1BAF" w:rsidP="00054810">
      <w:pPr>
        <w:spacing w:after="0" w:line="240" w:lineRule="auto"/>
      </w:pPr>
      <w:r>
        <w:separator/>
      </w:r>
    </w:p>
  </w:endnote>
  <w:endnote w:type="continuationSeparator" w:id="0">
    <w:p w14:paraId="37C3981F" w14:textId="77777777" w:rsidR="003E1BAF" w:rsidRDefault="003E1BAF" w:rsidP="00054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E2C9C" w14:textId="77777777" w:rsidR="003E1BAF" w:rsidRDefault="003E1BAF" w:rsidP="00054810">
      <w:pPr>
        <w:spacing w:after="0" w:line="240" w:lineRule="auto"/>
      </w:pPr>
      <w:r>
        <w:separator/>
      </w:r>
    </w:p>
  </w:footnote>
  <w:footnote w:type="continuationSeparator" w:id="0">
    <w:p w14:paraId="0D2EC592" w14:textId="77777777" w:rsidR="003E1BAF" w:rsidRDefault="003E1BAF" w:rsidP="00054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59ECE" w14:textId="77777777" w:rsidR="00054810" w:rsidRPr="008E667C" w:rsidRDefault="00054810" w:rsidP="00263F77">
    <w:pPr>
      <w:pStyle w:val="Cabealho"/>
      <w:tabs>
        <w:tab w:val="right" w:pos="9106"/>
      </w:tabs>
      <w:spacing w:line="276" w:lineRule="auto"/>
      <w:ind w:left="993"/>
      <w:rPr>
        <w:rFonts w:ascii="Tahoma" w:hAnsi="Tahoma" w:cs="Tahoma"/>
        <w:b/>
        <w:sz w:val="10"/>
        <w:szCs w:val="10"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59C69E43" wp14:editId="6770B8DF">
          <wp:simplePos x="0" y="0"/>
          <wp:positionH relativeFrom="column">
            <wp:posOffset>-455295</wp:posOffset>
          </wp:positionH>
          <wp:positionV relativeFrom="paragraph">
            <wp:posOffset>90170</wp:posOffset>
          </wp:positionV>
          <wp:extent cx="1080000" cy="505321"/>
          <wp:effectExtent l="0" t="0" r="6350" b="9525"/>
          <wp:wrapNone/>
          <wp:docPr id="3" name="Imagem 3" descr="Logo-amvapa-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amvapa-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5053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35A0785" w14:textId="77777777" w:rsidR="00054810" w:rsidRPr="008E667C" w:rsidRDefault="00054810" w:rsidP="00263F77">
    <w:pPr>
      <w:pStyle w:val="Cabealho"/>
      <w:spacing w:line="276" w:lineRule="auto"/>
      <w:ind w:left="993"/>
      <w:jc w:val="center"/>
      <w:rPr>
        <w:rFonts w:ascii="Tahoma" w:hAnsi="Tahoma" w:cs="Tahoma"/>
        <w:b/>
      </w:rPr>
    </w:pPr>
    <w:r w:rsidRPr="008E667C">
      <w:rPr>
        <w:rFonts w:ascii="Tahoma" w:hAnsi="Tahoma" w:cs="Tahoma"/>
        <w:b/>
      </w:rPr>
      <w:t>Consórcio Intermunicipal do Alto Vale do Paranapanema - AMVAPA</w:t>
    </w:r>
  </w:p>
  <w:p w14:paraId="5FDF6C7B" w14:textId="77777777" w:rsidR="00054810" w:rsidRPr="00BB6501" w:rsidRDefault="00054810" w:rsidP="00263F77">
    <w:pPr>
      <w:pStyle w:val="Rodap"/>
      <w:ind w:left="1593"/>
      <w:jc w:val="center"/>
      <w:rPr>
        <w:rFonts w:ascii="Verdana" w:hAnsi="Verdana" w:cs="Tahoma"/>
        <w:sz w:val="12"/>
        <w:szCs w:val="12"/>
      </w:rPr>
    </w:pPr>
    <w:r w:rsidRPr="00BB6501">
      <w:rPr>
        <w:rFonts w:ascii="Verdana" w:hAnsi="Verdana" w:cs="Tahoma"/>
        <w:sz w:val="12"/>
        <w:szCs w:val="12"/>
      </w:rPr>
      <w:t>Rua Capitão Maximiano dos Santos Guerra, nº. 552 – Jardim Jurumirim – CEP – 18800-660 – PIRAJU – SP.</w:t>
    </w:r>
  </w:p>
  <w:p w14:paraId="19518B92" w14:textId="77777777" w:rsidR="00054810" w:rsidRPr="00BB6501" w:rsidRDefault="00054810" w:rsidP="00263F77">
    <w:pPr>
      <w:pStyle w:val="Rodap"/>
      <w:ind w:left="1593"/>
      <w:jc w:val="center"/>
      <w:rPr>
        <w:rFonts w:ascii="Verdana" w:hAnsi="Verdana" w:cs="Tahoma"/>
        <w:sz w:val="12"/>
        <w:szCs w:val="12"/>
      </w:rPr>
    </w:pPr>
    <w:r w:rsidRPr="00BB6501">
      <w:rPr>
        <w:rFonts w:ascii="Verdana" w:hAnsi="Verdana" w:cs="Tahoma"/>
        <w:sz w:val="12"/>
        <w:szCs w:val="12"/>
      </w:rPr>
      <w:t>CNPJ 03.753.263/0001-60 - FONE: 14 – 3351-1358</w:t>
    </w:r>
  </w:p>
  <w:p w14:paraId="68640E31" w14:textId="77777777" w:rsidR="00054810" w:rsidRPr="00BB6501" w:rsidRDefault="00054810" w:rsidP="00263F77">
    <w:pPr>
      <w:pStyle w:val="Rodap"/>
      <w:ind w:left="1593"/>
      <w:jc w:val="center"/>
      <w:rPr>
        <w:rFonts w:ascii="Verdana" w:hAnsi="Verdana" w:cs="Tahoma"/>
        <w:sz w:val="12"/>
        <w:szCs w:val="12"/>
      </w:rPr>
    </w:pPr>
    <w:r w:rsidRPr="00BB6501">
      <w:rPr>
        <w:rFonts w:ascii="Verdana" w:hAnsi="Verdana" w:cs="Tahoma"/>
        <w:sz w:val="12"/>
        <w:szCs w:val="12"/>
      </w:rPr>
      <w:t xml:space="preserve">E-mail: </w:t>
    </w:r>
    <w:hyperlink r:id="rId2" w:history="1">
      <w:r w:rsidRPr="0025337F">
        <w:rPr>
          <w:rStyle w:val="Hyperlink"/>
          <w:rFonts w:ascii="Verdana" w:hAnsi="Verdana" w:cs="Tahoma"/>
          <w:sz w:val="12"/>
          <w:szCs w:val="12"/>
        </w:rPr>
        <w:t>licitacao@amvapa.com.br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07B74"/>
    <w:multiLevelType w:val="hybridMultilevel"/>
    <w:tmpl w:val="DC2AD7A2"/>
    <w:lvl w:ilvl="0" w:tplc="4386D40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70383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691"/>
    <w:rsid w:val="00030E9A"/>
    <w:rsid w:val="000372F3"/>
    <w:rsid w:val="00054810"/>
    <w:rsid w:val="00085F2E"/>
    <w:rsid w:val="000D7791"/>
    <w:rsid w:val="000E071E"/>
    <w:rsid w:val="0010125C"/>
    <w:rsid w:val="00170081"/>
    <w:rsid w:val="00263F77"/>
    <w:rsid w:val="002650AD"/>
    <w:rsid w:val="00283011"/>
    <w:rsid w:val="00290256"/>
    <w:rsid w:val="003E1BAF"/>
    <w:rsid w:val="00446E1F"/>
    <w:rsid w:val="00491DE4"/>
    <w:rsid w:val="004A6B1C"/>
    <w:rsid w:val="004C2A70"/>
    <w:rsid w:val="004D013A"/>
    <w:rsid w:val="004E023E"/>
    <w:rsid w:val="005008A4"/>
    <w:rsid w:val="005136B1"/>
    <w:rsid w:val="00551EB7"/>
    <w:rsid w:val="005B5E51"/>
    <w:rsid w:val="005F249D"/>
    <w:rsid w:val="006373BD"/>
    <w:rsid w:val="006C5E41"/>
    <w:rsid w:val="006C632B"/>
    <w:rsid w:val="00742FC1"/>
    <w:rsid w:val="007A307A"/>
    <w:rsid w:val="008B3AB8"/>
    <w:rsid w:val="00993691"/>
    <w:rsid w:val="009A0DFF"/>
    <w:rsid w:val="009C59F2"/>
    <w:rsid w:val="00B0288E"/>
    <w:rsid w:val="00B65AA8"/>
    <w:rsid w:val="00C30210"/>
    <w:rsid w:val="00C96BD2"/>
    <w:rsid w:val="00CA54ED"/>
    <w:rsid w:val="00CC573D"/>
    <w:rsid w:val="00D070A7"/>
    <w:rsid w:val="00D30CF1"/>
    <w:rsid w:val="00D67450"/>
    <w:rsid w:val="00D83970"/>
    <w:rsid w:val="00DC3928"/>
    <w:rsid w:val="00DF794D"/>
    <w:rsid w:val="00E01727"/>
    <w:rsid w:val="00E0461B"/>
    <w:rsid w:val="00EB7363"/>
    <w:rsid w:val="00F24F9B"/>
    <w:rsid w:val="00F258F0"/>
    <w:rsid w:val="00F7589B"/>
    <w:rsid w:val="00F8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28DB1"/>
  <w15:chartTrackingRefBased/>
  <w15:docId w15:val="{BFFABE8F-27B0-4745-9C20-C1CDAA589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1"/>
    <w:unhideWhenUsed/>
    <w:qFormat/>
    <w:rsid w:val="00B0288E"/>
    <w:pPr>
      <w:widowControl w:val="0"/>
      <w:autoSpaceDE w:val="0"/>
      <w:autoSpaceDN w:val="0"/>
      <w:spacing w:before="19" w:after="0" w:line="240" w:lineRule="auto"/>
      <w:ind w:left="107"/>
      <w:outlineLvl w:val="1"/>
    </w:pPr>
    <w:rPr>
      <w:rFonts w:ascii="Verdana" w:eastAsia="Verdana" w:hAnsi="Verdana" w:cs="Verdana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548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54810"/>
  </w:style>
  <w:style w:type="paragraph" w:styleId="Rodap">
    <w:name w:val="footer"/>
    <w:basedOn w:val="Normal"/>
    <w:link w:val="RodapChar"/>
    <w:uiPriority w:val="99"/>
    <w:unhideWhenUsed/>
    <w:rsid w:val="000548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4810"/>
  </w:style>
  <w:style w:type="character" w:styleId="Hyperlink">
    <w:name w:val="Hyperlink"/>
    <w:rsid w:val="0005481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4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481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F7589B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7589B"/>
    <w:rPr>
      <w:rFonts w:ascii="Verdana" w:eastAsia="Verdana" w:hAnsi="Verdana" w:cs="Verdana"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B0288E"/>
    <w:rPr>
      <w:rFonts w:ascii="Verdana" w:eastAsia="Verdana" w:hAnsi="Verdana" w:cs="Verdana"/>
      <w:b/>
      <w:bCs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2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icitacao@amvapa.com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User</cp:lastModifiedBy>
  <cp:revision>2</cp:revision>
  <cp:lastPrinted>2024-10-18T16:10:00Z</cp:lastPrinted>
  <dcterms:created xsi:type="dcterms:W3CDTF">2026-02-26T13:35:00Z</dcterms:created>
  <dcterms:modified xsi:type="dcterms:W3CDTF">2026-02-26T13:35:00Z</dcterms:modified>
</cp:coreProperties>
</file>